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  <w:spacing w:after="180"/>
      </w:pPr>
      <w:r>
        <w:rPr>
          <w:color w:val="256966"/>
          <w:sz w:val="16"/>
          <w:b/>
        </w:rPr>
        <w:t xml:space="preserve">BISHOPRIC BOARD   /   PRINTABLE PLANNING TEMPLATE</w:t>
      </w:r>
    </w:p>
    <w:p>
      <w:pPr>
        <w:pStyle w:val="Title"/>
        <w:spacing w:after="110"/>
      </w:pPr>
      <w:r>
        <w:rPr>
          <w:color w:val="203640"/>
          <w:sz w:val="40"/>
        </w:rPr>
        <w:t xml:space="preserve">Tithing Declaration 2026 — Scheduling Sheet</w:t>
      </w:r>
    </w:p>
    <w:p>
      <w:pPr>
        <w:pStyle w:val="Subtitle"/>
        <w:spacing w:after="250"/>
      </w:pPr>
      <w:r>
        <w:rPr>
          <w:color w:val="5B6C6F"/>
          <w:sz w:val="20"/>
        </w:rPr>
        <w:t xml:space="preserve">A private, printable schedule for available appointment times.</w:t>
      </w: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SCHEDULE DETAILS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250"/>
        <w:gridCol w:w="5250"/>
      </w:tblGrid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Ward or branch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Scheduling year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Location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Schedule coordinator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APPOINTMENT SLOTS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1958"/>
        <w:gridCol w:w="1958"/>
        <w:gridCol w:w="4093"/>
        <w:gridCol w:w="2492"/>
      </w:tblGrid>
      <w:tr>
        <w:trPr>
          <w:cantSplit/>
          <w:tblHeader/>
          <w:trHeight w:val="350" w:hRule="atLeast"/>
        </w:trPr>
        <w:tc>
          <w:tcPr>
            <w:tcW w:w="1958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Date</w:t>
            </w:r>
          </w:p>
        </w:tc>
        <w:tc>
          <w:tcPr>
            <w:tcW w:w="1958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Time</w:t>
            </w:r>
          </w:p>
        </w:tc>
        <w:tc>
          <w:tcPr>
            <w:tcW w:w="4093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Available / reserved / done</w:t>
            </w:r>
          </w:p>
        </w:tc>
        <w:tc>
          <w:tcPr>
            <w:tcW w:w="2492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Reminder sent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958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4093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492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SCHEDULING CHECKS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10500"/>
      </w:tblGrid>
      <w:tr>
        <w:trPr>
          <w:cantSplit/>
          <w:trHeight w:val="400" w:hRule="atLeast"/>
        </w:trPr>
        <w:tc>
          <w:tcPr>
            <w:tcW w:w="105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Confirm location and availability before sharing times</w:t>
            </w:r>
          </w:p>
        </w:tc>
      </w:tr>
    </w:tbl>
    <w:p>
      <w:pPr>
        <w:pStyle w:val="Normal"/>
        <w:spacing w:after="100"/>
      </w:pPr>
    </w:p>
    <w:p>
      <w:pPr>
        <w:pStyle w:val="Note"/>
        <w:spacing w:after="110"/>
      </w:pPr>
      <w:r>
        <w:rPr>
          <w:color w:val="203640"/>
          <w:sz w:val="17"/>
        </w:rPr>
        <w:t xml:space="preserve">Private planning copy: do not post names or appointment details publicly. Do not record declarations, contributions, or interview content here.</w:t>
      </w:r>
    </w:p>
    <w:p>
      <w:pPr>
        <w:pStyle w:val="Note"/>
        <w:spacing w:after="0"/>
      </w:pPr>
      <w:r>
        <w:rPr>
          <w:color w:val="5B6C6F"/>
          <w:sz w:val="16"/>
        </w:rPr>
        <w:t xml:space="preserve">Independent planning worksheet · Not an official Church form</w:t>
      </w:r>
    </w:p>
    <w:sectPr>
      <w:pgSz w:w="12240" w:h="15840"/>
      <w:pgMar w:top="720" w:right="870" w:bottom="720" w:left="87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9"/>
        <w:color w:val="203640"/>
      </w:rPr>
    </w:rPrDefault>
  </w:docDefaults>
  <w:style w:type="paragraph" w:styleId="Normal">
    <w:name w:val="Normal"/>
    <w:pPr>
      <w:spacing w:before="0" w:after="0" w:line="260" w:lineRule="auto"/>
    </w:pPr>
  </w:style>
  <w:style w:type="paragraph" w:styleId="Eyebrow">
    <w:name w:val="Eyebrow"/>
    <w:pPr>
      <w:spacing w:before="0" w:after="0" w:line="260" w:lineRule="auto"/>
    </w:pPr>
  </w:style>
  <w:style w:type="paragraph" w:styleId="Title">
    <w:name w:val="Title"/>
    <w:pPr>
      <w:spacing w:before="0" w:after="0" w:line="260" w:lineRule="auto"/>
    </w:pPr>
  </w:style>
  <w:style w:type="paragraph" w:styleId="Subtitle">
    <w:name w:val="Subtitle"/>
    <w:pPr>
      <w:spacing w:before="0" w:after="0" w:line="260" w:lineRule="auto"/>
    </w:pPr>
  </w:style>
  <w:style w:type="paragraph" w:styleId="Section">
    <w:name w:val="Section"/>
    <w:pPr>
      <w:spacing w:before="0" w:after="0" w:line="260" w:lineRule="auto"/>
    </w:pPr>
  </w:style>
  <w:style w:type="paragraph" w:styleId="Cell">
    <w:name w:val="Cell"/>
    <w:pPr>
      <w:spacing w:before="0" w:after="0" w:line="260" w:lineRule="auto"/>
    </w:pPr>
  </w:style>
  <w:style w:type="paragraph" w:styleId="Note">
    <w:name w:val="Note"/>
    <w:pPr>
      <w:spacing w:before="0" w:after="0" w:line="26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